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FC7FA" w14:textId="77777777" w:rsidR="003F3ACB" w:rsidRDefault="003F3ACB" w:rsidP="003F3ACB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BC7C2EC" w14:textId="77777777" w:rsidR="003F3ACB" w:rsidRPr="00003AF7" w:rsidRDefault="003F3ACB" w:rsidP="003F3ACB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000000"/>
          <w:sz w:val="32"/>
          <w:szCs w:val="32"/>
          <w:lang w:eastAsia="sk-SK"/>
        </w:rPr>
      </w:pPr>
      <w:r w:rsidRPr="00003AF7">
        <w:rPr>
          <w:rFonts w:ascii="Arial" w:eastAsia="Times New Roman" w:hAnsi="Arial" w:cs="Arial"/>
          <w:color w:val="000000"/>
          <w:sz w:val="32"/>
          <w:szCs w:val="32"/>
          <w:lang w:eastAsia="sk-SK"/>
        </w:rPr>
        <w:t>O</w:t>
      </w:r>
      <w:r w:rsidRPr="00A3270B">
        <w:rPr>
          <w:rFonts w:ascii="Arial" w:eastAsia="Times New Roman" w:hAnsi="Arial" w:cs="Arial"/>
          <w:color w:val="000000"/>
          <w:sz w:val="32"/>
          <w:szCs w:val="32"/>
          <w:lang w:eastAsia="sk-SK"/>
        </w:rPr>
        <w:t xml:space="preserve">bec </w:t>
      </w:r>
      <w:r w:rsidRPr="00003AF7">
        <w:rPr>
          <w:rFonts w:ascii="Arial" w:eastAsia="Times New Roman" w:hAnsi="Arial" w:cs="Arial"/>
          <w:color w:val="000000"/>
          <w:sz w:val="32"/>
          <w:szCs w:val="32"/>
          <w:lang w:eastAsia="sk-SK"/>
        </w:rPr>
        <w:t xml:space="preserve"> </w:t>
      </w:r>
      <w:r w:rsidRPr="00A3270B">
        <w:rPr>
          <w:rFonts w:ascii="Arial" w:eastAsia="Times New Roman" w:hAnsi="Arial" w:cs="Arial"/>
          <w:color w:val="000000"/>
          <w:sz w:val="32"/>
          <w:szCs w:val="32"/>
          <w:lang w:eastAsia="sk-SK"/>
        </w:rPr>
        <w:t xml:space="preserve">Perín – Chym, Perín č. 180, 044 74 Perín </w:t>
      </w:r>
    </w:p>
    <w:p w14:paraId="798DB05F" w14:textId="77777777" w:rsidR="003F3ACB" w:rsidRPr="00003AF7" w:rsidRDefault="003F3ACB" w:rsidP="003F3ACB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D4B57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zverejňuje</w:t>
      </w:r>
    </w:p>
    <w:p w14:paraId="4BB42825" w14:textId="77777777" w:rsidR="003F3ACB" w:rsidRPr="00003AF7" w:rsidRDefault="003F3ACB" w:rsidP="003F3A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003AF7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 </w:t>
      </w:r>
    </w:p>
    <w:p w14:paraId="5974E231" w14:textId="77777777" w:rsidR="003F3ACB" w:rsidRPr="00003AF7" w:rsidRDefault="003F3ACB" w:rsidP="003F3AC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003AF7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na základe ustanovenia § 9a, odst. 8 písm. e) (osobitný zreteľ)</w:t>
      </w:r>
      <w:r w:rsidRPr="00003AF7">
        <w:rPr>
          <w:rFonts w:ascii="Arial" w:eastAsia="Times New Roman" w:hAnsi="Arial" w:cs="Arial"/>
          <w:color w:val="333333"/>
          <w:sz w:val="24"/>
          <w:szCs w:val="24"/>
          <w:lang w:eastAsia="sk-SK"/>
        </w:rPr>
        <w:br/>
        <w:t>zákona 138/1991 Zb. o majetku obci v znení neskorších predpisov</w:t>
      </w:r>
    </w:p>
    <w:p w14:paraId="741647F7" w14:textId="77777777" w:rsidR="003F3ACB" w:rsidRPr="00003AF7" w:rsidRDefault="003F3ACB" w:rsidP="003F3AC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003AF7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 </w:t>
      </w:r>
    </w:p>
    <w:p w14:paraId="15D3CA97" w14:textId="77777777" w:rsidR="003F3ACB" w:rsidRPr="00003AF7" w:rsidRDefault="003F3ACB" w:rsidP="003F3AC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7D4B57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oznámenie o zámere zámeny pozemkov</w:t>
      </w:r>
      <w:r w:rsidRPr="00003AF7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br/>
      </w:r>
      <w:r w:rsidRPr="007D4B57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z dôvodu hodného osobitného zreteľa</w:t>
      </w:r>
    </w:p>
    <w:p w14:paraId="790FC012" w14:textId="77777777" w:rsidR="003F3ACB" w:rsidRPr="00003AF7" w:rsidRDefault="003F3ACB" w:rsidP="003F3AC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003AF7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 </w:t>
      </w:r>
    </w:p>
    <w:p w14:paraId="6C485BBC" w14:textId="77777777" w:rsidR="003F3ACB" w:rsidRPr="00003AF7" w:rsidRDefault="003F3ACB" w:rsidP="003F3AC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7D4B57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konkrétne nehnuteľnosti – pozemky, ktoré sú vo vlastníctve Obce Perín  Chym vedené na LV č. 2470, k. ú. Perín   a to:</w:t>
      </w:r>
    </w:p>
    <w:p w14:paraId="2EF43C66" w14:textId="77777777" w:rsidR="003F3ACB" w:rsidRPr="007D4B57" w:rsidRDefault="003F3ACB" w:rsidP="003F3AC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003AF7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•           </w:t>
      </w:r>
      <w:r w:rsidRPr="007D4B57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časť </w:t>
      </w:r>
      <w:r w:rsidRPr="00003AF7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parc. č. </w:t>
      </w:r>
      <w:r w:rsidRPr="007D4B57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3852/26 </w:t>
      </w:r>
      <w:r w:rsidRPr="00003AF7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o výmere </w:t>
      </w:r>
      <w:r w:rsidRPr="007D4B57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85</w:t>
      </w:r>
      <w:r w:rsidRPr="00003AF7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m</w:t>
      </w:r>
      <w:r w:rsidRPr="00003AF7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sk-SK"/>
        </w:rPr>
        <w:t>2</w:t>
      </w:r>
      <w:r w:rsidRPr="00003AF7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, druh pozemku: zastavaná plocha a nádvorie, reg. „C-KN“,</w:t>
      </w:r>
    </w:p>
    <w:p w14:paraId="6ABDEDB1" w14:textId="77777777" w:rsidR="003F3ACB" w:rsidRPr="00003AF7" w:rsidRDefault="003F3ACB" w:rsidP="003F3AC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14:paraId="13549AEF" w14:textId="77777777" w:rsidR="003F3ACB" w:rsidRPr="00003AF7" w:rsidRDefault="003F3ACB" w:rsidP="003F3AC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7D4B57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za pozemok</w:t>
      </w:r>
      <w:r w:rsidRPr="00003AF7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 </w:t>
      </w:r>
      <w:r w:rsidRPr="007D4B57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 xml:space="preserve">vo vlastníctve Matúša Keczera, Čínska 1, 040 13 Košice a Ing. Patrície Keczer, Perín č. 112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 xml:space="preserve">, </w:t>
      </w:r>
      <w:r w:rsidRPr="007D4B57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 xml:space="preserve"> vedený na LV č.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2430</w:t>
      </w:r>
      <w:r w:rsidRPr="007D4B57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 xml:space="preserve">, k. ú.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 xml:space="preserve">Perín </w:t>
      </w:r>
      <w:r w:rsidRPr="007D4B57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 xml:space="preserve"> a to</w:t>
      </w:r>
    </w:p>
    <w:p w14:paraId="2FC8916D" w14:textId="77777777" w:rsidR="003F3ACB" w:rsidRPr="00003AF7" w:rsidRDefault="003F3ACB" w:rsidP="003F3AC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003AF7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parc. č. </w:t>
      </w:r>
      <w:r w:rsidRPr="007D4B57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172/2 </w:t>
      </w:r>
      <w:r w:rsidRPr="00003AF7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o výmere </w:t>
      </w:r>
      <w:r w:rsidRPr="007D4B57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85</w:t>
      </w:r>
      <w:r w:rsidRPr="00003AF7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m</w:t>
      </w:r>
      <w:r w:rsidRPr="00003AF7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sk-SK"/>
        </w:rPr>
        <w:t>2</w:t>
      </w:r>
      <w:r w:rsidRPr="00003AF7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, druh pozemku: </w:t>
      </w:r>
      <w:r w:rsidRPr="007D4B57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záhrada</w:t>
      </w:r>
      <w:r w:rsidRPr="00003AF7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, reg. „C-KN“,</w:t>
      </w:r>
      <w:r w:rsidRPr="00003AF7">
        <w:rPr>
          <w:rFonts w:ascii="Arial" w:eastAsia="Times New Roman" w:hAnsi="Arial" w:cs="Arial"/>
          <w:color w:val="333333"/>
          <w:sz w:val="24"/>
          <w:szCs w:val="24"/>
          <w:lang w:eastAsia="sk-SK"/>
        </w:rPr>
        <w:br/>
        <w:t> </w:t>
      </w:r>
    </w:p>
    <w:p w14:paraId="3C7FCAD4" w14:textId="77777777" w:rsidR="003F3ACB" w:rsidRPr="007D4B57" w:rsidRDefault="003F3ACB" w:rsidP="003F3AC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</w:pPr>
      <w:r w:rsidRPr="007D4B57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 xml:space="preserve">Zámena pozemkov sa uskutoční v pomere 1:1 bez finančného vyrovnania. </w:t>
      </w:r>
    </w:p>
    <w:p w14:paraId="0D9504C1" w14:textId="77777777" w:rsidR="003F3ACB" w:rsidRPr="00003AF7" w:rsidRDefault="003F3ACB" w:rsidP="003F3AC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7D4B57">
        <w:rPr>
          <w:rFonts w:ascii="Arial" w:hAnsi="Arial" w:cs="Arial"/>
          <w:sz w:val="24"/>
          <w:szCs w:val="24"/>
        </w:rPr>
        <w:t xml:space="preserve">Náklady vypracovania GP a znaleckého posudku zaplatí </w:t>
      </w:r>
      <w:r>
        <w:rPr>
          <w:rFonts w:ascii="Arial" w:hAnsi="Arial" w:cs="Arial"/>
          <w:sz w:val="24"/>
          <w:szCs w:val="24"/>
        </w:rPr>
        <w:t>obec P</w:t>
      </w:r>
      <w:r w:rsidRPr="007D4B57">
        <w:rPr>
          <w:rFonts w:ascii="Arial" w:hAnsi="Arial" w:cs="Arial"/>
          <w:sz w:val="24"/>
          <w:szCs w:val="24"/>
        </w:rPr>
        <w:t xml:space="preserve">erín – Chym. </w:t>
      </w:r>
      <w:r w:rsidRPr="007D4B57">
        <w:rPr>
          <w:rFonts w:ascii="Arial" w:eastAsia="Times New Roman" w:hAnsi="Arial" w:cs="Arial"/>
          <w:bCs/>
          <w:color w:val="333333"/>
          <w:sz w:val="24"/>
          <w:szCs w:val="24"/>
          <w:lang w:eastAsia="sk-SK"/>
        </w:rPr>
        <w:t>Náklady so zámenou pozemkov spojené, hradia zmluvné strany spoločne.</w:t>
      </w:r>
    </w:p>
    <w:p w14:paraId="28E41C82" w14:textId="77777777" w:rsidR="003F3ACB" w:rsidRPr="00003AF7" w:rsidRDefault="003F3ACB" w:rsidP="003F3AC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003AF7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 </w:t>
      </w:r>
    </w:p>
    <w:p w14:paraId="52266A23" w14:textId="77777777" w:rsidR="003F3ACB" w:rsidRPr="00003AF7" w:rsidRDefault="003F3ACB" w:rsidP="003F3AC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7D4B57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Ako prípad hodný osobitného zreteľa </w:t>
      </w:r>
      <w:r w:rsidRPr="00003AF7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podľa zákona č. 138/1991 Zb. o majetku obcí v znení neskorších predpisov. </w:t>
      </w:r>
    </w:p>
    <w:p w14:paraId="26C2A26C" w14:textId="77777777" w:rsidR="003F3ACB" w:rsidRPr="007D4B57" w:rsidRDefault="003F3ACB" w:rsidP="003F3AC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7D4B57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Odôvodnenie:</w:t>
      </w:r>
      <w:r w:rsidRPr="00003AF7">
        <w:rPr>
          <w:rFonts w:ascii="Arial" w:eastAsia="Times New Roman" w:hAnsi="Arial" w:cs="Arial"/>
          <w:color w:val="333333"/>
          <w:sz w:val="24"/>
          <w:szCs w:val="24"/>
          <w:lang w:eastAsia="sk-SK"/>
        </w:rPr>
        <w:br/>
        <w:t xml:space="preserve">Obec </w:t>
      </w:r>
      <w:r w:rsidRPr="007D4B57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Perín – Chym,</w:t>
      </w:r>
      <w:r w:rsidRPr="00003AF7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sa rozhodla zameniť predmetné pozemky z dôvodu hodného osobitného zreteľa, ktorým je skutočnosť, </w:t>
      </w:r>
      <w:r w:rsidRPr="007D4B57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že zámenou pozemkov vznikne prepojovacia komunikácia medzi dvoma existujúcimi ulicami obce. Zároveň sa vytvorí prepojenie k domu smútku a cintorínu. </w:t>
      </w:r>
    </w:p>
    <w:p w14:paraId="13DDDDAE" w14:textId="77777777" w:rsidR="003F3ACB" w:rsidRPr="007D4B57" w:rsidRDefault="003F3ACB" w:rsidP="003F3AC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14:paraId="418E2AE3" w14:textId="77777777" w:rsidR="003F3ACB" w:rsidRPr="007D4B57" w:rsidRDefault="003F3ACB" w:rsidP="003F3A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14:paraId="061015AB" w14:textId="77777777" w:rsidR="003F3ACB" w:rsidRPr="00003AF7" w:rsidRDefault="003F3ACB" w:rsidP="003F3A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003AF7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 </w:t>
      </w:r>
    </w:p>
    <w:p w14:paraId="321BF460" w14:textId="77777777" w:rsidR="003F3ACB" w:rsidRPr="00003AF7" w:rsidRDefault="003F3ACB" w:rsidP="003F3A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003AF7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Vyvesené dňa</w:t>
      </w: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:  31. 08. 2020                  Zvesené dňa 15. 09. 2020 </w:t>
      </w:r>
    </w:p>
    <w:p w14:paraId="757AC3A4" w14:textId="77777777" w:rsidR="003F3ACB" w:rsidRPr="00003AF7" w:rsidRDefault="003F3ACB" w:rsidP="003F3A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003AF7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 </w:t>
      </w:r>
    </w:p>
    <w:p w14:paraId="01B05056" w14:textId="77777777" w:rsidR="003F3ACB" w:rsidRPr="00003AF7" w:rsidRDefault="003F3ACB" w:rsidP="003F3A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14:paraId="64069A21" w14:textId="77777777" w:rsidR="003F3ACB" w:rsidRDefault="003F3ACB" w:rsidP="003F3A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003AF7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                                                                                   </w:t>
      </w: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MUDr. Ladislav Molnár, PhD.</w:t>
      </w:r>
    </w:p>
    <w:p w14:paraId="6C53C83E" w14:textId="77777777" w:rsidR="003F3ACB" w:rsidRDefault="003F3ACB" w:rsidP="003F3ACB">
      <w:pPr>
        <w:shd w:val="clear" w:color="auto" w:fill="FFFFFF"/>
        <w:tabs>
          <w:tab w:val="left" w:pos="6180"/>
        </w:tabs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ab/>
        <w:t>starosta obce</w:t>
      </w:r>
    </w:p>
    <w:p w14:paraId="6535E4B6" w14:textId="77777777" w:rsidR="003F3ACB" w:rsidRPr="00003AF7" w:rsidRDefault="003F3ACB" w:rsidP="003F3A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14:paraId="5F94136D" w14:textId="77777777" w:rsidR="003F3ACB" w:rsidRPr="007D4B57" w:rsidRDefault="003F3ACB" w:rsidP="003F3ACB">
      <w:pPr>
        <w:rPr>
          <w:rFonts w:ascii="Arial" w:hAnsi="Arial" w:cs="Arial"/>
          <w:sz w:val="24"/>
          <w:szCs w:val="24"/>
        </w:rPr>
      </w:pPr>
    </w:p>
    <w:p w14:paraId="4B6C1C7D" w14:textId="77777777" w:rsidR="00577226" w:rsidRDefault="00577226"/>
    <w:sectPr w:rsidR="00577226" w:rsidSect="007D4B57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cryptProviderType="rsaAES" w:cryptAlgorithmClass="hash" w:cryptAlgorithmType="typeAny" w:cryptAlgorithmSid="14" w:cryptSpinCount="100000" w:hash="JzsA25lEubFQaDZSLYLe5dTvMFInBtX1zlnBXDPKsbgrIoBbZQtkcsWyIpw29F6rFgPpQuoe6JxRqix/8Bji/Q==" w:salt="5dtIS2QfUlevPFau91HIEw=="/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CB"/>
    <w:rsid w:val="003F3ACB"/>
    <w:rsid w:val="00577226"/>
    <w:rsid w:val="00C7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DF5E8E"/>
  <w15:chartTrackingRefBased/>
  <w15:docId w15:val="{C90F26EC-3418-4A49-9B04-9521CFD9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3ACB"/>
    <w:pPr>
      <w:spacing w:after="160" w:line="259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F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1291</Characters>
  <Application>Microsoft Office Word</Application>
  <DocSecurity>4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2020-09-16T07:17:00Z</dcterms:created>
  <dcterms:modified xsi:type="dcterms:W3CDTF">2020-09-16T07:18:00Z</dcterms:modified>
</cp:coreProperties>
</file>