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7FCE6" w14:textId="77777777"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14:paraId="1D2DD60E" w14:textId="77777777"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r w:rsidRPr="00040286">
        <w:rPr>
          <w:rFonts w:ascii="Times New Roman" w:hAnsi="Times New Roman"/>
        </w:rPr>
        <w:t>sp.zn.: OZ -</w:t>
      </w:r>
      <w:r w:rsidR="00A15B75">
        <w:rPr>
          <w:rFonts w:ascii="Times New Roman" w:hAnsi="Times New Roman"/>
        </w:rPr>
        <w:t>10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A15B75">
        <w:rPr>
          <w:rFonts w:ascii="Times New Roman" w:hAnsi="Times New Roman"/>
        </w:rPr>
        <w:t>15</w:t>
      </w:r>
      <w:r w:rsidR="00DC2BD1">
        <w:rPr>
          <w:rFonts w:ascii="Times New Roman" w:hAnsi="Times New Roman"/>
        </w:rPr>
        <w:t xml:space="preserve">. </w:t>
      </w:r>
      <w:r w:rsidR="00E67756">
        <w:rPr>
          <w:rFonts w:ascii="Times New Roman" w:hAnsi="Times New Roman"/>
        </w:rPr>
        <w:t>0</w:t>
      </w:r>
      <w:r w:rsidR="00A15B75">
        <w:rPr>
          <w:rFonts w:ascii="Times New Roman" w:hAnsi="Times New Roman"/>
        </w:rPr>
        <w:t>6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 xml:space="preserve"> 201</w:t>
      </w:r>
      <w:r w:rsidR="00E67756">
        <w:rPr>
          <w:rFonts w:ascii="Times New Roman" w:hAnsi="Times New Roman"/>
        </w:rPr>
        <w:t>6</w:t>
      </w:r>
    </w:p>
    <w:p w14:paraId="02798A0B" w14:textId="77777777" w:rsidR="00657EC4" w:rsidRPr="00040286" w:rsidRDefault="00657EC4" w:rsidP="00040286">
      <w:pPr>
        <w:spacing w:line="360" w:lineRule="auto"/>
        <w:rPr>
          <w:rFonts w:ascii="Times New Roman" w:hAnsi="Times New Roman"/>
        </w:rPr>
      </w:pPr>
    </w:p>
    <w:p w14:paraId="0BB168E5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14:paraId="3011C2B5" w14:textId="77777777"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ust. § 13 ods. 4 písm.  a) zákona SNR č. 369/1990 Zb. o obecnom zriadení v znení neskorších predpisov</w:t>
      </w:r>
    </w:p>
    <w:p w14:paraId="346755FD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14:paraId="7B5A96FF" w14:textId="77777777" w:rsidR="00352308" w:rsidRPr="0055787F" w:rsidRDefault="00A15B75" w:rsidP="005578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t>10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="00BF7D94" w:rsidRPr="00040286">
        <w:rPr>
          <w:rFonts w:ascii="Times New Roman" w:hAnsi="Times New Roman"/>
          <w:sz w:val="24"/>
          <w:szCs w:val="24"/>
        </w:rPr>
        <w:t>riadne</w:t>
      </w:r>
      <w:r w:rsidR="00DD2066" w:rsidRPr="00040286">
        <w:rPr>
          <w:rFonts w:ascii="Times New Roman" w:hAnsi="Times New Roman"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zasadnutie Obecného zastupiteľstva obce Perín – Chym, ktoré sa uskutoční </w:t>
      </w:r>
      <w:r w:rsidR="00657EC4" w:rsidRPr="00040286">
        <w:rPr>
          <w:rFonts w:ascii="Times New Roman" w:hAnsi="Times New Roman"/>
          <w:sz w:val="24"/>
          <w:szCs w:val="24"/>
        </w:rPr>
        <w:br/>
      </w:r>
      <w:bookmarkEnd w:id="2"/>
      <w:r w:rsidR="00657EC4" w:rsidRPr="00040286"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b/>
          <w:sz w:val="24"/>
          <w:szCs w:val="24"/>
        </w:rPr>
        <w:t>21</w:t>
      </w:r>
      <w:r w:rsidR="00DC2BD1">
        <w:rPr>
          <w:rFonts w:ascii="Times New Roman" w:hAnsi="Times New Roman"/>
          <w:b/>
          <w:sz w:val="24"/>
          <w:szCs w:val="24"/>
        </w:rPr>
        <w:t xml:space="preserve">. </w:t>
      </w:r>
      <w:r w:rsidR="00E6775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="00F66AED" w:rsidRPr="00040286">
        <w:rPr>
          <w:rFonts w:ascii="Times New Roman" w:hAnsi="Times New Roman"/>
          <w:b/>
          <w:sz w:val="24"/>
          <w:szCs w:val="24"/>
        </w:rPr>
        <w:t>. 201</w:t>
      </w:r>
      <w:r w:rsidR="00E67756">
        <w:rPr>
          <w:rFonts w:ascii="Times New Roman" w:hAnsi="Times New Roman"/>
          <w:b/>
          <w:sz w:val="24"/>
          <w:szCs w:val="24"/>
        </w:rPr>
        <w:t>6</w:t>
      </w:r>
      <w:r w:rsidR="00657EC4" w:rsidRPr="0004028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utorok</w:t>
      </w:r>
      <w:r w:rsidR="00657EC4" w:rsidRPr="00040286">
        <w:rPr>
          <w:rFonts w:ascii="Times New Roman" w:hAnsi="Times New Roman"/>
          <w:b/>
          <w:sz w:val="24"/>
          <w:szCs w:val="24"/>
        </w:rPr>
        <w:t>)</w:t>
      </w:r>
      <w:r w:rsidR="00657EC4" w:rsidRPr="00040286">
        <w:rPr>
          <w:rFonts w:ascii="Times New Roman" w:hAnsi="Times New Roman"/>
          <w:sz w:val="24"/>
          <w:szCs w:val="24"/>
        </w:rPr>
        <w:t xml:space="preserve"> o </w:t>
      </w:r>
      <w:r w:rsidR="00F75B93" w:rsidRPr="00040286">
        <w:rPr>
          <w:rFonts w:ascii="Times New Roman" w:hAnsi="Times New Roman"/>
          <w:b/>
          <w:sz w:val="24"/>
          <w:szCs w:val="24"/>
        </w:rPr>
        <w:t>1</w:t>
      </w:r>
      <w:r w:rsidR="00E67756">
        <w:rPr>
          <w:rFonts w:ascii="Times New Roman" w:hAnsi="Times New Roman"/>
          <w:b/>
          <w:sz w:val="24"/>
          <w:szCs w:val="24"/>
        </w:rPr>
        <w:t>8</w:t>
      </w:r>
      <w:r w:rsidR="00691FA4" w:rsidRPr="00040286">
        <w:rPr>
          <w:rFonts w:ascii="Times New Roman" w:hAnsi="Times New Roman"/>
          <w:b/>
          <w:sz w:val="24"/>
          <w:szCs w:val="24"/>
        </w:rPr>
        <w:t>.</w:t>
      </w:r>
      <w:r w:rsidR="008E62F6">
        <w:rPr>
          <w:rFonts w:ascii="Times New Roman" w:hAnsi="Times New Roman"/>
          <w:b/>
          <w:sz w:val="24"/>
          <w:szCs w:val="24"/>
        </w:rPr>
        <w:t>0</w:t>
      </w:r>
      <w:r w:rsidR="00D600CB">
        <w:rPr>
          <w:rFonts w:ascii="Times New Roman" w:hAnsi="Times New Roman"/>
          <w:b/>
          <w:sz w:val="24"/>
          <w:szCs w:val="24"/>
        </w:rPr>
        <w:t>0</w:t>
      </w:r>
      <w:r w:rsidR="00691FA4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hod </w:t>
      </w:r>
      <w:r w:rsidR="00352308" w:rsidRPr="00040286">
        <w:rPr>
          <w:rFonts w:ascii="Times New Roman" w:hAnsi="Times New Roman"/>
          <w:sz w:val="24"/>
          <w:szCs w:val="24"/>
        </w:rPr>
        <w:br/>
      </w:r>
      <w:r w:rsidR="00657EC4" w:rsidRPr="00040286">
        <w:rPr>
          <w:rFonts w:ascii="Times New Roman" w:hAnsi="Times New Roman"/>
          <w:sz w:val="24"/>
          <w:szCs w:val="24"/>
        </w:rPr>
        <w:t>v </w:t>
      </w:r>
      <w:r w:rsidR="00A32DC4" w:rsidRPr="00040286">
        <w:rPr>
          <w:rFonts w:ascii="Times New Roman" w:hAnsi="Times New Roman"/>
          <w:sz w:val="24"/>
          <w:szCs w:val="24"/>
        </w:rPr>
        <w:t>zasadačke Obecného úradu v Períne</w:t>
      </w:r>
    </w:p>
    <w:p w14:paraId="5D5FB327" w14:textId="77777777"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14:paraId="3B68C0CD" w14:textId="77777777"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14:paraId="3CB945F3" w14:textId="77777777" w:rsidR="008F186E" w:rsidRPr="00040286" w:rsidRDefault="00691FA4" w:rsidP="00040286">
      <w:pPr>
        <w:pStyle w:val="ListParagraph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14:paraId="2ABD4E13" w14:textId="77777777" w:rsidR="00691FA4" w:rsidRPr="00040286" w:rsidRDefault="00691FA4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3B68FDBA" w14:textId="77777777" w:rsidR="00691FA4" w:rsidRDefault="00DC2BD1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="00691FA4" w:rsidRPr="00040286">
        <w:rPr>
          <w:rFonts w:ascii="Times New Roman" w:hAnsi="Times New Roman"/>
          <w:sz w:val="24"/>
          <w:szCs w:val="24"/>
        </w:rPr>
        <w:t xml:space="preserve"> starostu</w:t>
      </w:r>
      <w:r w:rsidR="004943E7">
        <w:rPr>
          <w:rFonts w:ascii="Times New Roman" w:hAnsi="Times New Roman"/>
          <w:sz w:val="24"/>
          <w:szCs w:val="24"/>
        </w:rPr>
        <w:t xml:space="preserve"> obce</w:t>
      </w:r>
    </w:p>
    <w:p w14:paraId="45DAA5B5" w14:textId="77777777" w:rsidR="00EE5A37" w:rsidRDefault="00C63AF3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55787F">
        <w:rPr>
          <w:rFonts w:ascii="Times New Roman" w:hAnsi="Times New Roman"/>
          <w:sz w:val="24"/>
          <w:szCs w:val="24"/>
        </w:rPr>
        <w:t>záverečného účtu obce za rok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5787F">
        <w:rPr>
          <w:rFonts w:ascii="Times New Roman" w:hAnsi="Times New Roman"/>
          <w:sz w:val="24"/>
          <w:szCs w:val="24"/>
        </w:rPr>
        <w:t>5</w:t>
      </w:r>
    </w:p>
    <w:p w14:paraId="7013E220" w14:textId="77777777" w:rsidR="0055787F" w:rsidRDefault="0055787F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VZN o hospodárení a nakladaní s majetkom obce</w:t>
      </w:r>
    </w:p>
    <w:p w14:paraId="45D6C981" w14:textId="77777777" w:rsidR="0055787F" w:rsidRDefault="0055787F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VZN o chove a držaní domácich a úžitkových zvierať</w:t>
      </w:r>
    </w:p>
    <w:p w14:paraId="5BFD38A5" w14:textId="77777777" w:rsidR="0055787F" w:rsidRDefault="0055787F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VZN o nakladaní s komunálnymi odpadmi a drobnými stavebnými odpadmi</w:t>
      </w:r>
    </w:p>
    <w:p w14:paraId="1C730988" w14:textId="77777777" w:rsidR="0055787F" w:rsidRDefault="0055787F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Štatút krízového štábu obce</w:t>
      </w:r>
    </w:p>
    <w:p w14:paraId="044155FD" w14:textId="77777777" w:rsidR="0055787F" w:rsidRPr="00040286" w:rsidRDefault="0055787F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598C8B7F" w14:textId="77777777" w:rsidR="00DE1298" w:rsidRPr="00040286" w:rsidRDefault="00DE1298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7FD07700" w14:textId="77777777" w:rsidR="00DE1298" w:rsidRPr="00040286" w:rsidRDefault="00DE1298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7B724278" w14:textId="77777777" w:rsidR="00657EC4" w:rsidRPr="00040286" w:rsidRDefault="00657EC4" w:rsidP="000402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96CDF04" w14:textId="77777777" w:rsidR="00657EC4" w:rsidRPr="00040286" w:rsidRDefault="00657EC4" w:rsidP="0004028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10B48C2D" w14:textId="77777777" w:rsidR="00657EC4" w:rsidRPr="00040286" w:rsidRDefault="00DE1298" w:rsidP="000402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14:paraId="79724727" w14:textId="77777777" w:rsidR="00657EC4" w:rsidRPr="00040286" w:rsidRDefault="00DE1298" w:rsidP="00040286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bookmarkEnd w:id="0"/>
    <w:bookmarkEnd w:id="1"/>
    <w:sectPr w:rsidR="00657EC4" w:rsidRPr="00040286" w:rsidSect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ophs7ve/LDCZwDEjtjKmwzfCXo8=" w:salt="uErUj4sBQxoV+KowAkkT9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EC4"/>
    <w:rsid w:val="00040286"/>
    <w:rsid w:val="00072381"/>
    <w:rsid w:val="000C5C51"/>
    <w:rsid w:val="000F78AB"/>
    <w:rsid w:val="00146F71"/>
    <w:rsid w:val="00157CCD"/>
    <w:rsid w:val="001725D6"/>
    <w:rsid w:val="00177668"/>
    <w:rsid w:val="001A6608"/>
    <w:rsid w:val="002626F6"/>
    <w:rsid w:val="0031132C"/>
    <w:rsid w:val="00352308"/>
    <w:rsid w:val="003D695C"/>
    <w:rsid w:val="00484E40"/>
    <w:rsid w:val="004943E7"/>
    <w:rsid w:val="0050383F"/>
    <w:rsid w:val="0055787F"/>
    <w:rsid w:val="00575F35"/>
    <w:rsid w:val="00623D36"/>
    <w:rsid w:val="00657EC4"/>
    <w:rsid w:val="00691FA4"/>
    <w:rsid w:val="00693BFD"/>
    <w:rsid w:val="00694F01"/>
    <w:rsid w:val="006D58B5"/>
    <w:rsid w:val="00723E69"/>
    <w:rsid w:val="00753431"/>
    <w:rsid w:val="00770A1E"/>
    <w:rsid w:val="007826DC"/>
    <w:rsid w:val="007956ED"/>
    <w:rsid w:val="007B123F"/>
    <w:rsid w:val="007F24B2"/>
    <w:rsid w:val="007F572D"/>
    <w:rsid w:val="00807860"/>
    <w:rsid w:val="0089685B"/>
    <w:rsid w:val="008A69F5"/>
    <w:rsid w:val="008D2383"/>
    <w:rsid w:val="008E62F6"/>
    <w:rsid w:val="008F186E"/>
    <w:rsid w:val="00904074"/>
    <w:rsid w:val="009138F6"/>
    <w:rsid w:val="00931225"/>
    <w:rsid w:val="009C606C"/>
    <w:rsid w:val="00A15B75"/>
    <w:rsid w:val="00A32DC4"/>
    <w:rsid w:val="00A91916"/>
    <w:rsid w:val="00B47A59"/>
    <w:rsid w:val="00B75825"/>
    <w:rsid w:val="00BB1B27"/>
    <w:rsid w:val="00BF6AAE"/>
    <w:rsid w:val="00BF7D94"/>
    <w:rsid w:val="00C63AF3"/>
    <w:rsid w:val="00C76966"/>
    <w:rsid w:val="00CD2F1C"/>
    <w:rsid w:val="00D425C5"/>
    <w:rsid w:val="00D54476"/>
    <w:rsid w:val="00D600CB"/>
    <w:rsid w:val="00D71DEE"/>
    <w:rsid w:val="00DC2BD1"/>
    <w:rsid w:val="00DD2066"/>
    <w:rsid w:val="00DE1298"/>
    <w:rsid w:val="00DE4447"/>
    <w:rsid w:val="00E46910"/>
    <w:rsid w:val="00E67756"/>
    <w:rsid w:val="00ED423C"/>
    <w:rsid w:val="00EE5A37"/>
    <w:rsid w:val="00F14D75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A9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1132C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1132C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1132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1132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1132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1132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1132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1132C"/>
    <w:rPr>
      <w:b/>
      <w:bCs/>
    </w:rPr>
  </w:style>
  <w:style w:type="character" w:styleId="Emphasis">
    <w:name w:val="Emphasis"/>
    <w:uiPriority w:val="20"/>
    <w:qFormat/>
    <w:rsid w:val="0031132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132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113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13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132C"/>
    <w:rPr>
      <w:i/>
      <w:iCs/>
    </w:rPr>
  </w:style>
  <w:style w:type="character" w:customStyle="1" w:styleId="QuoteChar">
    <w:name w:val="Quote Char"/>
    <w:link w:val="Quote"/>
    <w:uiPriority w:val="29"/>
    <w:rsid w:val="0031132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1132C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1132C"/>
    <w:rPr>
      <w:i/>
      <w:iCs/>
      <w:color w:val="243F60"/>
    </w:rPr>
  </w:style>
  <w:style w:type="character" w:styleId="IntenseEmphasis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1132C"/>
    <w:rPr>
      <w:b/>
      <w:bCs/>
      <w:color w:val="4F81BD"/>
    </w:rPr>
  </w:style>
  <w:style w:type="character" w:styleId="IntenseReference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1132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DefaultParagraphFont"/>
    <w:rsid w:val="00DD2066"/>
  </w:style>
  <w:style w:type="paragraph" w:styleId="BalloonText">
    <w:name w:val="Balloon Text"/>
    <w:basedOn w:val="Normal"/>
    <w:link w:val="BalloonText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EC57-7743-6E4A-A859-37441540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917</Characters>
  <Application>Microsoft Macintosh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Miroslav Bory</cp:lastModifiedBy>
  <cp:revision>7</cp:revision>
  <cp:lastPrinted>2016-06-16T06:32:00Z</cp:lastPrinted>
  <dcterms:created xsi:type="dcterms:W3CDTF">2016-03-08T12:12:00Z</dcterms:created>
  <dcterms:modified xsi:type="dcterms:W3CDTF">2016-06-16T13:52:00Z</dcterms:modified>
</cp:coreProperties>
</file>